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861A" w14:textId="585922EC" w:rsidR="00E80ECB" w:rsidRDefault="00C0353C">
      <w:r>
        <w:fldChar w:fldCharType="begin"/>
      </w:r>
      <w:r>
        <w:instrText xml:space="preserve"> HYPERLINK "https://ivgoradm.ru/attaches/2058.pdf" </w:instrText>
      </w:r>
      <w:r>
        <w:fldChar w:fldCharType="separate"/>
      </w:r>
      <w:r w:rsidRPr="00C0353C">
        <w:rPr>
          <w:rStyle w:val="a3"/>
        </w:rPr>
        <w:t xml:space="preserve">О внесении изменения в постановление Администрации города Иванова от 12.04.2012 № 720 «О закреплении муниципальных образовательных учреждений, реализующих образовательные программы начального общего, основного общего и среднего общего образования, за </w:t>
      </w:r>
      <w:proofErr w:type="spellStart"/>
      <w:r w:rsidRPr="00C0353C">
        <w:rPr>
          <w:rStyle w:val="a3"/>
        </w:rPr>
        <w:t>терр</w:t>
      </w:r>
      <w:proofErr w:type="spellEnd"/>
      <w:r>
        <w:fldChar w:fldCharType="end"/>
      </w:r>
    </w:p>
    <w:sectPr w:rsidR="00E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C"/>
    <w:rsid w:val="00771CF1"/>
    <w:rsid w:val="00C0353C"/>
    <w:rsid w:val="00E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DC2E0"/>
  <w15:chartTrackingRefBased/>
  <w15:docId w15:val="{D0DFD04B-D9EC-B84A-916E-EB2C62B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5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Воскресенская</dc:creator>
  <cp:keywords/>
  <dc:description/>
  <cp:lastModifiedBy>Елена Воскресенская</cp:lastModifiedBy>
  <cp:revision>1</cp:revision>
  <dcterms:created xsi:type="dcterms:W3CDTF">2023-05-13T19:39:00Z</dcterms:created>
  <dcterms:modified xsi:type="dcterms:W3CDTF">2023-05-13T19:40:00Z</dcterms:modified>
</cp:coreProperties>
</file>